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105" w:rsidRPr="00FC48E9" w:rsidRDefault="0024191F" w:rsidP="001E610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C48E9">
        <w:rPr>
          <w:rFonts w:asciiTheme="minorHAnsi" w:hAnsiTheme="minorHAnsi" w:cstheme="minorHAnsi"/>
          <w:sz w:val="22"/>
          <w:szCs w:val="22"/>
        </w:rPr>
        <w:t xml:space="preserve">Tar, </w:t>
      </w:r>
      <w:r w:rsidR="00764E8B" w:rsidRPr="00FC48E9">
        <w:rPr>
          <w:rFonts w:asciiTheme="minorHAnsi" w:hAnsiTheme="minorHAnsi" w:cstheme="minorHAnsi"/>
          <w:sz w:val="22"/>
          <w:szCs w:val="22"/>
        </w:rPr>
        <w:t>2</w:t>
      </w:r>
      <w:r w:rsidRPr="00FC48E9">
        <w:rPr>
          <w:rFonts w:asciiTheme="minorHAnsi" w:hAnsiTheme="minorHAnsi" w:cstheme="minorHAnsi"/>
          <w:sz w:val="22"/>
          <w:szCs w:val="22"/>
        </w:rPr>
        <w:t xml:space="preserve">. </w:t>
      </w:r>
      <w:r w:rsidR="00D45470" w:rsidRPr="00FC48E9">
        <w:rPr>
          <w:rFonts w:asciiTheme="minorHAnsi" w:hAnsiTheme="minorHAnsi" w:cstheme="minorHAnsi"/>
          <w:sz w:val="22"/>
          <w:szCs w:val="22"/>
        </w:rPr>
        <w:t>listopada</w:t>
      </w:r>
      <w:r w:rsidR="009C1E46" w:rsidRPr="00FC48E9">
        <w:rPr>
          <w:rFonts w:asciiTheme="minorHAnsi" w:hAnsiTheme="minorHAnsi" w:cstheme="minorHAnsi"/>
          <w:sz w:val="22"/>
          <w:szCs w:val="22"/>
        </w:rPr>
        <w:t xml:space="preserve"> 202</w:t>
      </w:r>
      <w:r w:rsidR="00764E8B" w:rsidRPr="00FC48E9">
        <w:rPr>
          <w:rFonts w:asciiTheme="minorHAnsi" w:hAnsiTheme="minorHAnsi" w:cstheme="minorHAnsi"/>
          <w:sz w:val="22"/>
          <w:szCs w:val="22"/>
        </w:rPr>
        <w:t>4</w:t>
      </w:r>
      <w:r w:rsidR="009C1E46" w:rsidRPr="00FC48E9">
        <w:rPr>
          <w:rFonts w:asciiTheme="minorHAnsi" w:hAnsiTheme="minorHAnsi" w:cstheme="minorHAnsi"/>
          <w:sz w:val="22"/>
          <w:szCs w:val="22"/>
        </w:rPr>
        <w:t>.</w:t>
      </w:r>
    </w:p>
    <w:p w:rsidR="001E6105" w:rsidRPr="00FC48E9" w:rsidRDefault="001E6105" w:rsidP="001E610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1E6105" w:rsidRPr="00FC48E9" w:rsidRDefault="001E6105" w:rsidP="001E610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C48E9">
        <w:rPr>
          <w:rFonts w:asciiTheme="minorHAnsi" w:hAnsiTheme="minorHAnsi" w:cstheme="minorHAnsi"/>
          <w:sz w:val="22"/>
          <w:szCs w:val="22"/>
        </w:rPr>
        <w:t>Turistička zajednica općine Tar-Vabriga  objavljuje</w:t>
      </w:r>
    </w:p>
    <w:p w:rsidR="001E6105" w:rsidRPr="00FC48E9" w:rsidRDefault="001E6105" w:rsidP="001E610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1E6105" w:rsidRPr="00FC48E9" w:rsidRDefault="001E6105" w:rsidP="001E610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1E6105" w:rsidRPr="00FC48E9" w:rsidRDefault="001E6105" w:rsidP="001E610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C48E9">
        <w:rPr>
          <w:rFonts w:asciiTheme="minorHAnsi" w:hAnsiTheme="minorHAnsi" w:cstheme="minorHAnsi"/>
          <w:b/>
          <w:bCs/>
          <w:color w:val="000000"/>
          <w:sz w:val="22"/>
          <w:szCs w:val="22"/>
        </w:rPr>
        <w:t>JAVNI POZIV</w:t>
      </w:r>
    </w:p>
    <w:p w:rsidR="001E6105" w:rsidRPr="00FC48E9" w:rsidRDefault="001E6105" w:rsidP="001E610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C48E9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 podnošenje ZAHTJEVA za dodjelu potpore manifestacija u 202</w:t>
      </w:r>
      <w:r w:rsidR="00764E8B" w:rsidRPr="00FC48E9">
        <w:rPr>
          <w:rFonts w:asciiTheme="minorHAnsi" w:hAnsiTheme="minorHAnsi" w:cstheme="minorHAnsi"/>
          <w:b/>
          <w:bCs/>
          <w:color w:val="000000"/>
          <w:sz w:val="22"/>
          <w:szCs w:val="22"/>
        </w:rPr>
        <w:t>5</w:t>
      </w:r>
      <w:r w:rsidRPr="00FC48E9">
        <w:rPr>
          <w:rFonts w:asciiTheme="minorHAnsi" w:hAnsiTheme="minorHAnsi" w:cstheme="minorHAnsi"/>
          <w:b/>
          <w:bCs/>
          <w:color w:val="000000"/>
          <w:sz w:val="22"/>
          <w:szCs w:val="22"/>
        </w:rPr>
        <w:t>. godini</w:t>
      </w:r>
    </w:p>
    <w:p w:rsidR="001E6105" w:rsidRPr="00FC48E9" w:rsidRDefault="001E6105" w:rsidP="001E610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1E6105" w:rsidRPr="00FC48E9" w:rsidRDefault="001E6105" w:rsidP="001E610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1E6105" w:rsidRPr="00FC48E9" w:rsidRDefault="001E6105" w:rsidP="001E6105">
      <w:pPr>
        <w:autoSpaceDE w:val="0"/>
        <w:autoSpaceDN w:val="0"/>
        <w:adjustRightInd w:val="0"/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C48E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I. </w:t>
      </w:r>
      <w:r w:rsidRPr="00FC48E9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FC48E9">
        <w:rPr>
          <w:rFonts w:asciiTheme="minorHAnsi" w:hAnsiTheme="minorHAnsi" w:cstheme="minorHAnsi"/>
          <w:color w:val="000000"/>
          <w:sz w:val="22"/>
          <w:szCs w:val="22"/>
        </w:rPr>
        <w:t xml:space="preserve">Predmet Javnog poziva je dodjela bespovratnih novčanih sredstava Turističke zajednice </w:t>
      </w:r>
      <w:r w:rsidRPr="00FC48E9">
        <w:rPr>
          <w:rFonts w:asciiTheme="minorHAnsi" w:hAnsiTheme="minorHAnsi" w:cstheme="minorHAnsi"/>
          <w:sz w:val="22"/>
          <w:szCs w:val="22"/>
        </w:rPr>
        <w:t xml:space="preserve">Općine  </w:t>
      </w:r>
      <w:r w:rsidR="008304CC" w:rsidRPr="00FC48E9">
        <w:rPr>
          <w:rFonts w:asciiTheme="minorHAnsi" w:hAnsiTheme="minorHAnsi" w:cstheme="minorHAnsi"/>
          <w:sz w:val="22"/>
          <w:szCs w:val="22"/>
        </w:rPr>
        <w:t xml:space="preserve">Tar-Vabriga  </w:t>
      </w:r>
      <w:r w:rsidRPr="00FC48E9">
        <w:rPr>
          <w:rFonts w:asciiTheme="minorHAnsi" w:hAnsiTheme="minorHAnsi" w:cstheme="minorHAnsi"/>
          <w:color w:val="000000"/>
          <w:sz w:val="22"/>
          <w:szCs w:val="22"/>
        </w:rPr>
        <w:t>(dalje u tekstu: TZO) za manifestacije koje doprinose</w:t>
      </w:r>
    </w:p>
    <w:p w:rsidR="001E6105" w:rsidRPr="00FC48E9" w:rsidRDefault="001E6105" w:rsidP="001E6105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C48E9">
        <w:rPr>
          <w:rFonts w:asciiTheme="minorHAnsi" w:hAnsiTheme="minorHAnsi" w:cstheme="minorHAnsi"/>
          <w:color w:val="000000"/>
          <w:sz w:val="22"/>
          <w:szCs w:val="22"/>
        </w:rPr>
        <w:t>sljedećim ciljevima:</w:t>
      </w:r>
    </w:p>
    <w:p w:rsidR="001E6105" w:rsidRPr="00FC48E9" w:rsidRDefault="001E6105" w:rsidP="001E6105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C48E9">
        <w:rPr>
          <w:rFonts w:asciiTheme="minorHAnsi" w:hAnsiTheme="minorHAnsi" w:cstheme="minorHAnsi"/>
          <w:color w:val="000000"/>
          <w:sz w:val="22"/>
          <w:szCs w:val="22"/>
        </w:rPr>
        <w:t xml:space="preserve">-    unapređenju/obogaćivanju turističkog proizvoda/ponude destinacije </w:t>
      </w:r>
      <w:r w:rsidR="008304CC" w:rsidRPr="00FC48E9">
        <w:rPr>
          <w:rFonts w:asciiTheme="minorHAnsi" w:hAnsiTheme="minorHAnsi" w:cstheme="minorHAnsi"/>
          <w:sz w:val="22"/>
          <w:szCs w:val="22"/>
        </w:rPr>
        <w:t xml:space="preserve">Tar-Vabriga  </w:t>
      </w:r>
    </w:p>
    <w:p w:rsidR="001E6105" w:rsidRPr="00FC48E9" w:rsidRDefault="001E6105" w:rsidP="001E6105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C48E9">
        <w:rPr>
          <w:rFonts w:asciiTheme="minorHAnsi" w:hAnsiTheme="minorHAnsi" w:cstheme="minorHAnsi"/>
          <w:color w:val="000000"/>
          <w:sz w:val="22"/>
          <w:szCs w:val="22"/>
        </w:rPr>
        <w:t xml:space="preserve">-    stvaranju prepoznatljivog imidža turizma </w:t>
      </w:r>
      <w:r w:rsidR="008304CC" w:rsidRPr="00FC48E9">
        <w:rPr>
          <w:rFonts w:asciiTheme="minorHAnsi" w:hAnsiTheme="minorHAnsi" w:cstheme="minorHAnsi"/>
          <w:sz w:val="22"/>
          <w:szCs w:val="22"/>
        </w:rPr>
        <w:t>Tar-Vabriga</w:t>
      </w:r>
      <w:r w:rsidRPr="00FC48E9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:rsidR="001E6105" w:rsidRPr="00FC48E9" w:rsidRDefault="001E6105" w:rsidP="001E6105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C48E9">
        <w:rPr>
          <w:rFonts w:asciiTheme="minorHAnsi" w:hAnsiTheme="minorHAnsi" w:cstheme="minorHAnsi"/>
          <w:color w:val="000000"/>
          <w:sz w:val="22"/>
          <w:szCs w:val="22"/>
        </w:rPr>
        <w:t>-    razvoju sadržaja koji omogućavaju produženje turističke sezone.</w:t>
      </w:r>
    </w:p>
    <w:p w:rsidR="001E6105" w:rsidRPr="00FC48E9" w:rsidRDefault="001E6105" w:rsidP="001E6105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E6105" w:rsidRPr="00FC48E9" w:rsidRDefault="001E6105" w:rsidP="001E610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C48E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II. </w:t>
      </w:r>
      <w:r w:rsidRPr="00FC48E9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FC48E9">
        <w:rPr>
          <w:rFonts w:asciiTheme="minorHAnsi" w:hAnsiTheme="minorHAnsi" w:cstheme="minorHAnsi"/>
          <w:color w:val="000000"/>
          <w:sz w:val="22"/>
          <w:szCs w:val="22"/>
        </w:rPr>
        <w:t>Sredstva potpore odobravat će se za organizaciju i realizaciju manifestacija iz</w:t>
      </w:r>
    </w:p>
    <w:p w:rsidR="001E6105" w:rsidRPr="00FC48E9" w:rsidRDefault="001E6105" w:rsidP="001E6105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C48E9">
        <w:rPr>
          <w:rFonts w:asciiTheme="minorHAnsi" w:hAnsiTheme="minorHAnsi" w:cstheme="minorHAnsi"/>
          <w:color w:val="000000"/>
          <w:sz w:val="22"/>
          <w:szCs w:val="22"/>
        </w:rPr>
        <w:t>točke I., i to za zabavne, sportske, kulturne, gastronomske i ostale manifestacije.</w:t>
      </w:r>
    </w:p>
    <w:p w:rsidR="001E6105" w:rsidRPr="00FC48E9" w:rsidRDefault="001E6105" w:rsidP="001E6105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E6105" w:rsidRPr="00FC48E9" w:rsidRDefault="001E6105" w:rsidP="001E610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C48E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III. </w:t>
      </w:r>
      <w:r w:rsidRPr="00FC48E9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FC48E9">
        <w:rPr>
          <w:rFonts w:asciiTheme="minorHAnsi" w:hAnsiTheme="minorHAnsi" w:cstheme="minorHAnsi"/>
          <w:color w:val="000000"/>
          <w:sz w:val="22"/>
          <w:szCs w:val="22"/>
        </w:rPr>
        <w:t xml:space="preserve">Sredstva potpore </w:t>
      </w:r>
      <w:r w:rsidRPr="00FC48E9">
        <w:rPr>
          <w:rFonts w:asciiTheme="minorHAnsi" w:hAnsiTheme="minorHAnsi" w:cstheme="minorHAnsi"/>
          <w:b/>
          <w:bCs/>
          <w:color w:val="000000"/>
          <w:sz w:val="22"/>
          <w:szCs w:val="22"/>
        </w:rPr>
        <w:t>ne mogu se dodijeliti i koristiti za</w:t>
      </w:r>
      <w:r w:rsidRPr="00FC48E9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:rsidR="001E6105" w:rsidRPr="00FC48E9" w:rsidRDefault="001E6105" w:rsidP="001E6105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C48E9">
        <w:rPr>
          <w:rFonts w:asciiTheme="minorHAnsi" w:hAnsiTheme="minorHAnsi" w:cstheme="minorHAnsi"/>
          <w:color w:val="000000"/>
          <w:sz w:val="22"/>
          <w:szCs w:val="22"/>
        </w:rPr>
        <w:t xml:space="preserve">- troškove redovnog poslovanja organizatora manifestacije (plaće i ostala primanja </w:t>
      </w:r>
    </w:p>
    <w:p w:rsidR="001E6105" w:rsidRPr="00FC48E9" w:rsidRDefault="001E6105" w:rsidP="001E6105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C48E9">
        <w:rPr>
          <w:rFonts w:asciiTheme="minorHAnsi" w:hAnsiTheme="minorHAnsi" w:cstheme="minorHAnsi"/>
          <w:color w:val="000000"/>
          <w:sz w:val="22"/>
          <w:szCs w:val="22"/>
        </w:rPr>
        <w:t xml:space="preserve">  zaposlenih, troškove prijevoza i putovanja, studijska putovanja, pokriće gubitaka,  </w:t>
      </w:r>
    </w:p>
    <w:p w:rsidR="001E6105" w:rsidRPr="00FC48E9" w:rsidRDefault="001E6105" w:rsidP="001E6105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C48E9">
        <w:rPr>
          <w:rFonts w:asciiTheme="minorHAnsi" w:hAnsiTheme="minorHAnsi" w:cstheme="minorHAnsi"/>
          <w:color w:val="000000"/>
          <w:sz w:val="22"/>
          <w:szCs w:val="22"/>
        </w:rPr>
        <w:t xml:space="preserve">  poreze i doprinose, kamate na kredite, carinske i uvozne pristojbe ili bilo koje druge </w:t>
      </w:r>
    </w:p>
    <w:p w:rsidR="001E6105" w:rsidRPr="00FC48E9" w:rsidRDefault="001E6105" w:rsidP="001E6105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C48E9">
        <w:rPr>
          <w:rFonts w:asciiTheme="minorHAnsi" w:hAnsiTheme="minorHAnsi" w:cstheme="minorHAnsi"/>
          <w:color w:val="000000"/>
          <w:sz w:val="22"/>
          <w:szCs w:val="22"/>
        </w:rPr>
        <w:t xml:space="preserve">  naknade),</w:t>
      </w:r>
    </w:p>
    <w:p w:rsidR="001E6105" w:rsidRPr="00FC48E9" w:rsidRDefault="001E6105" w:rsidP="001E6105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C48E9">
        <w:rPr>
          <w:rFonts w:asciiTheme="minorHAnsi" w:hAnsiTheme="minorHAnsi" w:cstheme="minorHAnsi"/>
          <w:color w:val="000000"/>
          <w:sz w:val="22"/>
          <w:szCs w:val="22"/>
        </w:rPr>
        <w:t>- izradu studija, elaborata, projektne i druge dokumentacije,</w:t>
      </w:r>
    </w:p>
    <w:p w:rsidR="001E6105" w:rsidRPr="00FC48E9" w:rsidRDefault="001E6105" w:rsidP="001E6105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C48E9">
        <w:rPr>
          <w:rFonts w:asciiTheme="minorHAnsi" w:hAnsiTheme="minorHAnsi" w:cstheme="minorHAnsi"/>
          <w:color w:val="000000"/>
          <w:sz w:val="22"/>
          <w:szCs w:val="22"/>
        </w:rPr>
        <w:lastRenderedPageBreak/>
        <w:t>- sve druge troškove koji nisu vezani za realizaciju kandidirane manifestacije.</w:t>
      </w:r>
    </w:p>
    <w:p w:rsidR="001E6105" w:rsidRPr="00FC48E9" w:rsidRDefault="001E6105" w:rsidP="001E6105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E6105" w:rsidRPr="00FC48E9" w:rsidRDefault="001E6105" w:rsidP="001E6105">
      <w:pPr>
        <w:autoSpaceDE w:val="0"/>
        <w:autoSpaceDN w:val="0"/>
        <w:adjustRightInd w:val="0"/>
        <w:ind w:left="708" w:hanging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C48E9">
        <w:rPr>
          <w:rFonts w:asciiTheme="minorHAnsi" w:hAnsiTheme="minorHAnsi" w:cstheme="minorHAnsi"/>
          <w:b/>
          <w:bCs/>
          <w:color w:val="000000"/>
          <w:sz w:val="22"/>
          <w:szCs w:val="22"/>
        </w:rPr>
        <w:t>IV.</w:t>
      </w:r>
      <w:r w:rsidRPr="00FC48E9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FC48E9">
        <w:rPr>
          <w:rFonts w:asciiTheme="minorHAnsi" w:hAnsiTheme="minorHAnsi" w:cstheme="minorHAnsi"/>
          <w:color w:val="000000"/>
          <w:sz w:val="22"/>
          <w:szCs w:val="22"/>
        </w:rPr>
        <w:t>Za sredstva potpore mogu se kandidirati pravne i fizičke osobe – trgovačka društva, obrti, zadruge, udruge, ustanove, ostale pravne i fizičke osobe (dalje u tekstu:  Organizator).</w:t>
      </w:r>
    </w:p>
    <w:p w:rsidR="001E6105" w:rsidRPr="00FC48E9" w:rsidRDefault="001E6105" w:rsidP="001E610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1E6105" w:rsidRPr="00FC48E9" w:rsidRDefault="001E6105" w:rsidP="001E610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FC48E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V. </w:t>
      </w:r>
      <w:r w:rsidRPr="00FC48E9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FC48E9">
        <w:rPr>
          <w:rFonts w:asciiTheme="minorHAnsi" w:hAnsiTheme="minorHAnsi" w:cstheme="minorHAnsi"/>
          <w:color w:val="000000"/>
          <w:sz w:val="22"/>
          <w:szCs w:val="22"/>
        </w:rPr>
        <w:t xml:space="preserve">Kriteriji za odobravanje potpore </w:t>
      </w:r>
      <w:r w:rsidR="0024191F" w:rsidRPr="00FC48E9">
        <w:rPr>
          <w:rFonts w:asciiTheme="minorHAnsi" w:hAnsiTheme="minorHAnsi" w:cstheme="minorHAnsi"/>
          <w:color w:val="000000"/>
          <w:sz w:val="22"/>
          <w:szCs w:val="22"/>
        </w:rPr>
        <w:t>TZO</w:t>
      </w:r>
      <w:r w:rsidR="0024191F" w:rsidRPr="00FC48E9">
        <w:rPr>
          <w:rFonts w:asciiTheme="minorHAnsi" w:hAnsiTheme="minorHAnsi" w:cstheme="minorHAnsi"/>
          <w:sz w:val="22"/>
          <w:szCs w:val="22"/>
        </w:rPr>
        <w:t xml:space="preserve"> Tar-Vabriga  </w:t>
      </w:r>
      <w:r w:rsidRPr="00FC48E9">
        <w:rPr>
          <w:rFonts w:asciiTheme="minorHAnsi" w:hAnsiTheme="minorHAnsi" w:cstheme="minorHAnsi"/>
          <w:color w:val="000000"/>
          <w:sz w:val="22"/>
          <w:szCs w:val="22"/>
        </w:rPr>
        <w:t>su:</w:t>
      </w:r>
    </w:p>
    <w:p w:rsidR="001E6105" w:rsidRPr="00FC48E9" w:rsidRDefault="001E6105" w:rsidP="001E6105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C48E9">
        <w:rPr>
          <w:rFonts w:asciiTheme="minorHAnsi" w:hAnsiTheme="minorHAnsi" w:cstheme="minorHAnsi"/>
          <w:color w:val="000000"/>
          <w:sz w:val="22"/>
          <w:szCs w:val="22"/>
        </w:rPr>
        <w:t>kvalitetna priprema i realizacija manifestacije (jasno definiran cilj i sadržaj/program),</w:t>
      </w:r>
    </w:p>
    <w:p w:rsidR="001E6105" w:rsidRPr="00FC48E9" w:rsidRDefault="001E6105" w:rsidP="0050488D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C48E9">
        <w:rPr>
          <w:rFonts w:asciiTheme="minorHAnsi" w:hAnsiTheme="minorHAnsi" w:cstheme="minorHAnsi"/>
          <w:color w:val="000000"/>
          <w:sz w:val="22"/>
          <w:szCs w:val="22"/>
        </w:rPr>
        <w:t>značaj manifestacije za razvoj i doprinos obogaćivanju turističke ponude i produženju sezone u destinaciji</w:t>
      </w:r>
      <w:r w:rsidR="0024191F" w:rsidRPr="00FC48E9">
        <w:rPr>
          <w:rFonts w:asciiTheme="minorHAnsi" w:hAnsiTheme="minorHAnsi" w:cstheme="minorHAnsi"/>
          <w:sz w:val="22"/>
          <w:szCs w:val="22"/>
        </w:rPr>
        <w:t xml:space="preserve"> Tar-Vabriga  </w:t>
      </w:r>
      <w:r w:rsidRPr="00FC48E9">
        <w:rPr>
          <w:rFonts w:asciiTheme="minorHAnsi" w:hAnsiTheme="minorHAnsi" w:cstheme="minorHAnsi"/>
          <w:color w:val="000000"/>
          <w:sz w:val="22"/>
          <w:szCs w:val="22"/>
        </w:rPr>
        <w:t>procjena učinaka manifestacije na povećanje turističkog prometa,</w:t>
      </w:r>
    </w:p>
    <w:p w:rsidR="001E6105" w:rsidRPr="00FC48E9" w:rsidRDefault="001E6105" w:rsidP="001E6105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C48E9">
        <w:rPr>
          <w:rFonts w:asciiTheme="minorHAnsi" w:hAnsiTheme="minorHAnsi" w:cstheme="minorHAnsi"/>
          <w:color w:val="000000"/>
          <w:sz w:val="22"/>
          <w:szCs w:val="22"/>
        </w:rPr>
        <w:t>iskustvo i sposobnost organizatora manifestacije za kvalitetnu realizaciju,</w:t>
      </w:r>
    </w:p>
    <w:p w:rsidR="001E6105" w:rsidRPr="00FC48E9" w:rsidRDefault="001E6105" w:rsidP="001E6105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C48E9">
        <w:rPr>
          <w:rFonts w:asciiTheme="minorHAnsi" w:hAnsiTheme="minorHAnsi" w:cstheme="minorHAnsi"/>
          <w:color w:val="000000"/>
          <w:sz w:val="22"/>
          <w:szCs w:val="22"/>
        </w:rPr>
        <w:t>sudjelovanje interesnih subjekata javnog i privatnog sektora u organizaciji i realizaciji manifestacije,</w:t>
      </w:r>
    </w:p>
    <w:p w:rsidR="001E6105" w:rsidRPr="00FC48E9" w:rsidRDefault="001E6105" w:rsidP="001E6105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C48E9">
        <w:rPr>
          <w:rFonts w:asciiTheme="minorHAnsi" w:hAnsiTheme="minorHAnsi" w:cstheme="minorHAnsi"/>
          <w:color w:val="000000"/>
          <w:sz w:val="22"/>
          <w:szCs w:val="22"/>
        </w:rPr>
        <w:t>osigurano financiranje manifestacije (vlastita sredstva organizatora i interesnih subjekata),</w:t>
      </w:r>
    </w:p>
    <w:p w:rsidR="001E6105" w:rsidRPr="00FC48E9" w:rsidRDefault="001E6105" w:rsidP="001E6105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C48E9">
        <w:rPr>
          <w:rFonts w:asciiTheme="minorHAnsi" w:hAnsiTheme="minorHAnsi" w:cstheme="minorHAnsi"/>
          <w:color w:val="000000"/>
          <w:sz w:val="22"/>
          <w:szCs w:val="22"/>
        </w:rPr>
        <w:t>odnos tražene potpore i vlastitih sredstava,</w:t>
      </w:r>
    </w:p>
    <w:p w:rsidR="001E6105" w:rsidRPr="00FC48E9" w:rsidRDefault="001E6105" w:rsidP="001E6105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C48E9">
        <w:rPr>
          <w:rFonts w:asciiTheme="minorHAnsi" w:hAnsiTheme="minorHAnsi" w:cstheme="minorHAnsi"/>
          <w:color w:val="000000"/>
          <w:sz w:val="22"/>
          <w:szCs w:val="22"/>
        </w:rPr>
        <w:t>tradicija održavanja manifestacije/održivost.</w:t>
      </w:r>
    </w:p>
    <w:p w:rsidR="001E6105" w:rsidRPr="00FC48E9" w:rsidRDefault="001E6105" w:rsidP="001E6105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E6105" w:rsidRPr="00FC48E9" w:rsidRDefault="001E6105" w:rsidP="00A36D5F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C48E9">
        <w:rPr>
          <w:rFonts w:asciiTheme="minorHAnsi" w:hAnsiTheme="minorHAnsi" w:cstheme="minorHAnsi"/>
          <w:b/>
          <w:bCs/>
          <w:color w:val="000000"/>
          <w:sz w:val="22"/>
          <w:szCs w:val="22"/>
        </w:rPr>
        <w:t>VI.</w:t>
      </w:r>
      <w:r w:rsidRPr="00FC48E9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FC48E9">
        <w:rPr>
          <w:rFonts w:asciiTheme="minorHAnsi" w:hAnsiTheme="minorHAnsi" w:cstheme="minorHAnsi"/>
          <w:color w:val="000000"/>
          <w:sz w:val="22"/>
          <w:szCs w:val="22"/>
        </w:rPr>
        <w:t>Potrebna dokumentacija za kandidiranje manifestacija za potporu TZO</w:t>
      </w:r>
      <w:r w:rsidR="00CB3A32" w:rsidRPr="00FC48E9">
        <w:rPr>
          <w:rFonts w:asciiTheme="minorHAnsi" w:hAnsiTheme="minorHAnsi" w:cstheme="minorHAnsi"/>
          <w:color w:val="000000"/>
          <w:sz w:val="22"/>
          <w:szCs w:val="22"/>
        </w:rPr>
        <w:t xml:space="preserve"> Tar-Vabriga</w:t>
      </w:r>
      <w:r w:rsidRPr="00FC48E9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:rsidR="0035627F" w:rsidRPr="00FC48E9" w:rsidRDefault="001E6105" w:rsidP="001E6105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48E9">
        <w:rPr>
          <w:rFonts w:asciiTheme="minorHAnsi" w:hAnsiTheme="minorHAnsi" w:cstheme="minorHAnsi"/>
          <w:color w:val="000000"/>
          <w:sz w:val="22"/>
          <w:szCs w:val="22"/>
        </w:rPr>
        <w:t xml:space="preserve">obrazac  ZAHTJEVA  za dodjelu potpore manifestacijama koji je sastavni dio Javnog poziva (objavljen na internet stranicama </w:t>
      </w:r>
      <w:r w:rsidR="00CB3A32" w:rsidRPr="00FC48E9">
        <w:rPr>
          <w:rFonts w:asciiTheme="minorHAnsi" w:hAnsiTheme="minorHAnsi" w:cstheme="minorHAnsi"/>
          <w:color w:val="000000"/>
          <w:sz w:val="22"/>
          <w:szCs w:val="22"/>
        </w:rPr>
        <w:t xml:space="preserve">TZO Tar-Vabriga </w:t>
      </w:r>
    </w:p>
    <w:p w:rsidR="001E6105" w:rsidRPr="00FC48E9" w:rsidRDefault="001E6105" w:rsidP="00BD1FD7">
      <w:pPr>
        <w:pStyle w:val="Odlomakpopisa"/>
        <w:autoSpaceDE w:val="0"/>
        <w:autoSpaceDN w:val="0"/>
        <w:adjustRightInd w:val="0"/>
        <w:spacing w:after="0" w:line="240" w:lineRule="auto"/>
        <w:ind w:left="1068"/>
        <w:jc w:val="both"/>
        <w:rPr>
          <w:rFonts w:asciiTheme="minorHAnsi" w:hAnsiTheme="minorHAnsi" w:cstheme="minorHAnsi"/>
          <w:sz w:val="22"/>
          <w:szCs w:val="22"/>
        </w:rPr>
      </w:pPr>
      <w:r w:rsidRPr="00FC48E9">
        <w:rPr>
          <w:rStyle w:val="HTML-navod"/>
          <w:rFonts w:asciiTheme="minorHAnsi" w:hAnsiTheme="minorHAnsi" w:cstheme="minorHAnsi"/>
          <w:b/>
          <w:color w:val="auto"/>
          <w:sz w:val="22"/>
          <w:szCs w:val="22"/>
        </w:rPr>
        <w:t>www.</w:t>
      </w:r>
      <w:r w:rsidR="00CB3A32" w:rsidRPr="00FC48E9">
        <w:rPr>
          <w:rStyle w:val="Naglaeno"/>
          <w:rFonts w:asciiTheme="minorHAnsi" w:hAnsiTheme="minorHAnsi" w:cstheme="minorHAnsi"/>
          <w:sz w:val="22"/>
          <w:szCs w:val="22"/>
        </w:rPr>
        <w:t>tar-vabriga</w:t>
      </w:r>
      <w:r w:rsidRPr="00FC48E9">
        <w:rPr>
          <w:rStyle w:val="HTML-navod"/>
          <w:rFonts w:asciiTheme="minorHAnsi" w:hAnsiTheme="minorHAnsi" w:cstheme="minorHAnsi"/>
          <w:b/>
          <w:color w:val="auto"/>
          <w:sz w:val="22"/>
          <w:szCs w:val="22"/>
        </w:rPr>
        <w:t>.com</w:t>
      </w:r>
      <w:r w:rsidRPr="00FC48E9">
        <w:rPr>
          <w:rFonts w:asciiTheme="minorHAnsi" w:hAnsiTheme="minorHAnsi" w:cstheme="minorHAnsi"/>
          <w:sz w:val="22"/>
          <w:szCs w:val="22"/>
        </w:rPr>
        <w:t>),</w:t>
      </w:r>
    </w:p>
    <w:p w:rsidR="001E6105" w:rsidRPr="00FC48E9" w:rsidRDefault="001E6105" w:rsidP="001E6105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C48E9">
        <w:rPr>
          <w:rFonts w:asciiTheme="minorHAnsi" w:hAnsiTheme="minorHAnsi" w:cstheme="minorHAnsi"/>
          <w:color w:val="000000"/>
          <w:sz w:val="22"/>
          <w:szCs w:val="22"/>
        </w:rPr>
        <w:t xml:space="preserve">dokaz o pravnom statusu organizatora manifestacije (preslika registra trgovačkog </w:t>
      </w:r>
    </w:p>
    <w:p w:rsidR="001E6105" w:rsidRPr="00FC48E9" w:rsidRDefault="001E6105" w:rsidP="001E6105">
      <w:pPr>
        <w:pStyle w:val="Odlomakpopisa"/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C48E9">
        <w:rPr>
          <w:rFonts w:asciiTheme="minorHAnsi" w:hAnsiTheme="minorHAnsi" w:cstheme="minorHAnsi"/>
          <w:color w:val="000000"/>
          <w:sz w:val="22"/>
          <w:szCs w:val="22"/>
        </w:rPr>
        <w:t>društva, javne ustanove, zadruge, udruge, obrtnica);</w:t>
      </w:r>
    </w:p>
    <w:p w:rsidR="001E6105" w:rsidRPr="00FC48E9" w:rsidRDefault="001E6105" w:rsidP="001E6105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E6105" w:rsidRPr="00FC48E9" w:rsidRDefault="001E6105" w:rsidP="001E610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C48E9">
        <w:rPr>
          <w:rFonts w:asciiTheme="minorHAnsi" w:hAnsiTheme="minorHAnsi" w:cstheme="minorHAnsi"/>
          <w:b/>
          <w:bCs/>
          <w:color w:val="000000"/>
          <w:sz w:val="22"/>
          <w:szCs w:val="22"/>
        </w:rPr>
        <w:t>VII.</w:t>
      </w:r>
      <w:r w:rsidRPr="00FC48E9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FC48E9">
        <w:rPr>
          <w:rFonts w:asciiTheme="minorHAnsi" w:hAnsiTheme="minorHAnsi" w:cstheme="minorHAnsi"/>
          <w:color w:val="000000"/>
          <w:sz w:val="22"/>
          <w:szCs w:val="22"/>
        </w:rPr>
        <w:t xml:space="preserve">Organizatori manifestacije, kandidaturu s cjelokupnom dokumentacijom iz točke VI.,   </w:t>
      </w:r>
    </w:p>
    <w:p w:rsidR="001E6105" w:rsidRPr="00FC48E9" w:rsidRDefault="00A36D5F" w:rsidP="001E610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FC48E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E6105" w:rsidRPr="00FC48E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E6105" w:rsidRPr="00FC48E9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podnose Turističkoj zajednici o</w:t>
      </w:r>
      <w:r w:rsidR="00CB3A32" w:rsidRPr="00FC48E9">
        <w:rPr>
          <w:rFonts w:asciiTheme="minorHAnsi" w:hAnsiTheme="minorHAnsi" w:cstheme="minorHAnsi"/>
          <w:b/>
          <w:bCs/>
          <w:color w:val="000000"/>
          <w:sz w:val="22"/>
          <w:szCs w:val="22"/>
        </w:rPr>
        <w:t>pćine Tar-Vabriga</w:t>
      </w:r>
      <w:r w:rsidR="001E6105" w:rsidRPr="00FC48E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FC48E9">
        <w:rPr>
          <w:rFonts w:asciiTheme="minorHAnsi" w:hAnsiTheme="minorHAnsi" w:cstheme="minorHAnsi"/>
          <w:b/>
          <w:bCs/>
          <w:sz w:val="22"/>
          <w:szCs w:val="22"/>
        </w:rPr>
        <w:t>najkasnije</w:t>
      </w:r>
      <w:r w:rsidR="0080186A" w:rsidRPr="00FC48E9">
        <w:rPr>
          <w:rFonts w:asciiTheme="minorHAnsi" w:hAnsiTheme="minorHAnsi" w:cstheme="minorHAnsi"/>
          <w:b/>
          <w:bCs/>
          <w:sz w:val="22"/>
          <w:szCs w:val="22"/>
        </w:rPr>
        <w:t xml:space="preserve"> do </w:t>
      </w:r>
      <w:r w:rsidR="00E968C0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80186A" w:rsidRPr="00FC48E9">
        <w:rPr>
          <w:rFonts w:asciiTheme="minorHAnsi" w:hAnsiTheme="minorHAnsi" w:cstheme="minorHAnsi"/>
          <w:b/>
          <w:bCs/>
          <w:sz w:val="22"/>
          <w:szCs w:val="22"/>
        </w:rPr>
        <w:t>.10.202</w:t>
      </w:r>
      <w:r w:rsidR="00764E8B" w:rsidRPr="00FC48E9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80186A" w:rsidRPr="00FC48E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1E6105" w:rsidRPr="00FC48E9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 </w:t>
      </w:r>
    </w:p>
    <w:p w:rsidR="001E6105" w:rsidRPr="00FC48E9" w:rsidRDefault="001E6105" w:rsidP="00A36D5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C48E9">
        <w:rPr>
          <w:rFonts w:asciiTheme="minorHAnsi" w:hAnsiTheme="minorHAnsi" w:cstheme="minorHAnsi"/>
          <w:b/>
          <w:bCs/>
          <w:color w:val="000000"/>
          <w:sz w:val="22"/>
          <w:szCs w:val="22"/>
        </w:rPr>
        <w:t>Kandidature s nepotpunom dokumentacijom i n</w:t>
      </w:r>
      <w:r w:rsidR="00A36D5F" w:rsidRPr="00FC48E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epotpuno ispunjenim ZAHTJEVOM </w:t>
      </w:r>
      <w:r w:rsidRPr="00FC48E9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 dodjelu potpore manifestacijama neće se razmatrati.</w:t>
      </w:r>
    </w:p>
    <w:p w:rsidR="001E6105" w:rsidRPr="00FC48E9" w:rsidRDefault="001E6105" w:rsidP="001E610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1E6105" w:rsidRPr="00FC48E9" w:rsidRDefault="001E6105" w:rsidP="001E6105">
      <w:pPr>
        <w:autoSpaceDE w:val="0"/>
        <w:autoSpaceDN w:val="0"/>
        <w:adjustRightInd w:val="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FC48E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VIII. </w:t>
      </w:r>
      <w:r w:rsidRPr="00FC48E9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FC48E9">
        <w:rPr>
          <w:rFonts w:asciiTheme="minorHAnsi" w:hAnsiTheme="minorHAnsi" w:cstheme="minorHAnsi"/>
          <w:color w:val="000000"/>
          <w:sz w:val="22"/>
          <w:szCs w:val="22"/>
        </w:rPr>
        <w:t xml:space="preserve">Odluku o dodjeli sredstava potpore donosi Turističko vijeće </w:t>
      </w:r>
      <w:r w:rsidR="00CB3A32" w:rsidRPr="00FC48E9">
        <w:rPr>
          <w:rFonts w:asciiTheme="minorHAnsi" w:hAnsiTheme="minorHAnsi" w:cstheme="minorHAnsi"/>
          <w:color w:val="000000"/>
          <w:sz w:val="22"/>
          <w:szCs w:val="22"/>
        </w:rPr>
        <w:t>TZO Tar-Vabriga</w:t>
      </w:r>
      <w:r w:rsidRPr="00FC48E9">
        <w:rPr>
          <w:rFonts w:asciiTheme="minorHAnsi" w:hAnsiTheme="minorHAnsi" w:cstheme="minorHAnsi"/>
          <w:color w:val="000000"/>
          <w:sz w:val="22"/>
          <w:szCs w:val="22"/>
        </w:rPr>
        <w:t xml:space="preserve"> temeljem </w:t>
      </w:r>
      <w:r w:rsidRPr="00FC48E9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pristiglih Zahtjeva. Popis manifestacija kojima će biti odobrena potpora biti će objavljen na Internet stranicama </w:t>
      </w:r>
      <w:r w:rsidR="00CB3A32" w:rsidRPr="00FC48E9">
        <w:rPr>
          <w:rFonts w:asciiTheme="minorHAnsi" w:hAnsiTheme="minorHAnsi" w:cstheme="minorHAnsi"/>
          <w:color w:val="000000"/>
          <w:sz w:val="22"/>
          <w:szCs w:val="22"/>
        </w:rPr>
        <w:t>TZO Tar-Vabriga</w:t>
      </w:r>
      <w:r w:rsidRPr="00FC48E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C48E9">
        <w:rPr>
          <w:rStyle w:val="HTML-navod"/>
          <w:rFonts w:asciiTheme="minorHAnsi" w:hAnsiTheme="minorHAnsi" w:cstheme="minorHAnsi"/>
          <w:b/>
          <w:color w:val="auto"/>
          <w:sz w:val="22"/>
          <w:szCs w:val="22"/>
        </w:rPr>
        <w:t>www.</w:t>
      </w:r>
      <w:r w:rsidR="00CB3A32" w:rsidRPr="00FC48E9">
        <w:rPr>
          <w:rStyle w:val="Naglaeno"/>
          <w:rFonts w:asciiTheme="minorHAnsi" w:hAnsiTheme="minorHAnsi" w:cstheme="minorHAnsi"/>
          <w:sz w:val="22"/>
          <w:szCs w:val="22"/>
        </w:rPr>
        <w:t>tar-vabriga</w:t>
      </w:r>
      <w:r w:rsidRPr="00FC48E9">
        <w:rPr>
          <w:rStyle w:val="Naglaeno"/>
          <w:rFonts w:asciiTheme="minorHAnsi" w:hAnsiTheme="minorHAnsi" w:cstheme="minorHAnsi"/>
          <w:b w:val="0"/>
          <w:sz w:val="22"/>
          <w:szCs w:val="22"/>
        </w:rPr>
        <w:t>.</w:t>
      </w:r>
      <w:r w:rsidRPr="00FC48E9">
        <w:rPr>
          <w:rStyle w:val="HTML-navod"/>
          <w:rFonts w:asciiTheme="minorHAnsi" w:hAnsiTheme="minorHAnsi" w:cstheme="minorHAnsi"/>
          <w:b/>
          <w:color w:val="auto"/>
          <w:sz w:val="22"/>
          <w:szCs w:val="22"/>
        </w:rPr>
        <w:t>com</w:t>
      </w:r>
    </w:p>
    <w:p w:rsidR="001E6105" w:rsidRPr="00FC48E9" w:rsidRDefault="001E6105" w:rsidP="001E610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1E6105" w:rsidRPr="00FC48E9" w:rsidRDefault="001E6105" w:rsidP="001E6105">
      <w:pPr>
        <w:autoSpaceDE w:val="0"/>
        <w:autoSpaceDN w:val="0"/>
        <w:adjustRightInd w:val="0"/>
        <w:spacing w:after="120"/>
        <w:ind w:left="709" w:hanging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C48E9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 xml:space="preserve">IX. </w:t>
      </w:r>
      <w:r w:rsidRPr="00FC48E9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FC48E9">
        <w:rPr>
          <w:rFonts w:asciiTheme="minorHAnsi" w:hAnsiTheme="minorHAnsi" w:cstheme="minorHAnsi"/>
          <w:color w:val="000000"/>
          <w:sz w:val="22"/>
          <w:szCs w:val="22"/>
        </w:rPr>
        <w:t xml:space="preserve">S organizatorom kojem Turističko vijeće </w:t>
      </w:r>
      <w:r w:rsidR="00CB3A32" w:rsidRPr="00FC48E9">
        <w:rPr>
          <w:rFonts w:asciiTheme="minorHAnsi" w:hAnsiTheme="minorHAnsi" w:cstheme="minorHAnsi"/>
          <w:color w:val="000000"/>
          <w:sz w:val="22"/>
          <w:szCs w:val="22"/>
        </w:rPr>
        <w:t>TZO</w:t>
      </w:r>
      <w:r w:rsidR="00CB3A32" w:rsidRPr="00FC48E9">
        <w:rPr>
          <w:rFonts w:asciiTheme="minorHAnsi" w:hAnsiTheme="minorHAnsi" w:cstheme="minorHAnsi"/>
          <w:sz w:val="22"/>
          <w:szCs w:val="22"/>
        </w:rPr>
        <w:t xml:space="preserve"> Tar-Vabriga  </w:t>
      </w:r>
      <w:r w:rsidR="00CB3A32" w:rsidRPr="00FC48E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C48E9">
        <w:rPr>
          <w:rFonts w:asciiTheme="minorHAnsi" w:hAnsiTheme="minorHAnsi" w:cstheme="minorHAnsi"/>
          <w:color w:val="000000"/>
          <w:sz w:val="22"/>
          <w:szCs w:val="22"/>
        </w:rPr>
        <w:t xml:space="preserve"> odobri potporu, Ured TZO  </w:t>
      </w:r>
      <w:r w:rsidR="00CB3A32" w:rsidRPr="00FC48E9">
        <w:rPr>
          <w:rFonts w:asciiTheme="minorHAnsi" w:hAnsiTheme="minorHAnsi" w:cstheme="minorHAnsi"/>
          <w:sz w:val="22"/>
          <w:szCs w:val="22"/>
        </w:rPr>
        <w:t xml:space="preserve">Tar-Vabriga  </w:t>
      </w:r>
      <w:r w:rsidR="00CB3A32" w:rsidRPr="00FC48E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C48E9">
        <w:rPr>
          <w:rFonts w:asciiTheme="minorHAnsi" w:hAnsiTheme="minorHAnsi" w:cstheme="minorHAnsi"/>
          <w:color w:val="000000"/>
          <w:sz w:val="22"/>
          <w:szCs w:val="22"/>
        </w:rPr>
        <w:t>sklapa ugovor kojim se uređuju: način korištenja potpore, način praćenja realizacije manifestacije, isplata potpore, nadzor namjenskog korištenja potpore i druga pitanja vezana za organizaciju i realizaciju manifestacije i dodjelu potpore.</w:t>
      </w:r>
    </w:p>
    <w:p w:rsidR="001E6105" w:rsidRPr="00FC48E9" w:rsidRDefault="001E6105" w:rsidP="001E6105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C48E9">
        <w:rPr>
          <w:rFonts w:asciiTheme="minorHAnsi" w:hAnsiTheme="minorHAnsi" w:cstheme="minorHAnsi"/>
          <w:color w:val="000000"/>
          <w:sz w:val="22"/>
          <w:szCs w:val="22"/>
        </w:rPr>
        <w:t>TZO</w:t>
      </w:r>
      <w:r w:rsidR="00CB3A32" w:rsidRPr="00FC48E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B3A32" w:rsidRPr="00FC48E9">
        <w:rPr>
          <w:rFonts w:asciiTheme="minorHAnsi" w:hAnsiTheme="minorHAnsi" w:cstheme="minorHAnsi"/>
          <w:sz w:val="22"/>
          <w:szCs w:val="22"/>
        </w:rPr>
        <w:t xml:space="preserve">Tar-Vabriga  </w:t>
      </w:r>
      <w:r w:rsidR="00CB3A32" w:rsidRPr="00FC48E9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FC48E9">
        <w:rPr>
          <w:rFonts w:asciiTheme="minorHAnsi" w:hAnsiTheme="minorHAnsi" w:cstheme="minorHAnsi"/>
          <w:color w:val="000000"/>
          <w:sz w:val="22"/>
          <w:szCs w:val="22"/>
        </w:rPr>
        <w:t>ima pravo praćenja realizacije manifestacije i kontrole namjenskog trošenja sredstava. Ako TZO</w:t>
      </w:r>
      <w:r w:rsidR="00CB3A32" w:rsidRPr="00FC48E9">
        <w:rPr>
          <w:rFonts w:asciiTheme="minorHAnsi" w:hAnsiTheme="minorHAnsi" w:cstheme="minorHAnsi"/>
          <w:sz w:val="22"/>
          <w:szCs w:val="22"/>
        </w:rPr>
        <w:t xml:space="preserve"> Tar-Vabriga</w:t>
      </w:r>
      <w:r w:rsidRPr="00FC48E9">
        <w:rPr>
          <w:rFonts w:asciiTheme="minorHAnsi" w:hAnsiTheme="minorHAnsi" w:cstheme="minorHAnsi"/>
          <w:color w:val="000000"/>
          <w:sz w:val="22"/>
          <w:szCs w:val="22"/>
        </w:rPr>
        <w:t xml:space="preserve"> utvrdi nepravilnosti u korištenju potpore, naložit će organizatoru povrat potpore u dijelu u kojemu je utvrđena nepravilnost.</w:t>
      </w:r>
    </w:p>
    <w:p w:rsidR="001E6105" w:rsidRPr="00FC48E9" w:rsidRDefault="001E6105" w:rsidP="001E610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1E6105" w:rsidRPr="00FC48E9" w:rsidRDefault="001E6105" w:rsidP="001E6105">
      <w:pPr>
        <w:autoSpaceDE w:val="0"/>
        <w:autoSpaceDN w:val="0"/>
        <w:adjustRightInd w:val="0"/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C48E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X. </w:t>
      </w:r>
      <w:r w:rsidRPr="00FC48E9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FC48E9">
        <w:rPr>
          <w:rFonts w:asciiTheme="minorHAnsi" w:hAnsiTheme="minorHAnsi" w:cstheme="minorHAnsi"/>
          <w:color w:val="000000"/>
          <w:sz w:val="22"/>
          <w:szCs w:val="22"/>
        </w:rPr>
        <w:t>TZO</w:t>
      </w:r>
      <w:r w:rsidR="00CB3A32" w:rsidRPr="00FC48E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B3A32" w:rsidRPr="00FC48E9">
        <w:rPr>
          <w:rFonts w:asciiTheme="minorHAnsi" w:hAnsiTheme="minorHAnsi" w:cstheme="minorHAnsi"/>
          <w:sz w:val="22"/>
          <w:szCs w:val="22"/>
        </w:rPr>
        <w:t>Tar-Vabriga</w:t>
      </w:r>
      <w:r w:rsidR="00F5514E" w:rsidRPr="00FC48E9">
        <w:rPr>
          <w:rFonts w:asciiTheme="minorHAnsi" w:hAnsiTheme="minorHAnsi" w:cstheme="minorHAnsi"/>
          <w:sz w:val="22"/>
          <w:szCs w:val="22"/>
        </w:rPr>
        <w:t xml:space="preserve"> </w:t>
      </w:r>
      <w:r w:rsidRPr="00FC48E9">
        <w:rPr>
          <w:rFonts w:asciiTheme="minorHAnsi" w:hAnsiTheme="minorHAnsi" w:cstheme="minorHAnsi"/>
          <w:color w:val="000000"/>
          <w:sz w:val="22"/>
          <w:szCs w:val="22"/>
        </w:rPr>
        <w:t>će odobrena sredstva potpore doznačiti organizatoru nakon realizacije manifestacije i po primitku cjelokupne potrebne dokumentacije utvrđene ugovorom (izvješće o realizaciji manifestacije i utrošenim sredstvima potpore po vrstama, foto i/ili druga dokumentacija kojom se dokazuje realizacija manifestacije, računi izvođača/dobavljača i dokaznice/dokumenti kojima se dokazuje realizacija manifestacije).</w:t>
      </w:r>
    </w:p>
    <w:p w:rsidR="001E6105" w:rsidRPr="00FC48E9" w:rsidRDefault="001E6105" w:rsidP="001E610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1E6105" w:rsidRPr="00FC48E9" w:rsidRDefault="001E6105" w:rsidP="001E6105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FC48E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XI. </w:t>
      </w:r>
      <w:r w:rsidRPr="00FC48E9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FC48E9">
        <w:rPr>
          <w:rFonts w:asciiTheme="minorHAnsi" w:hAnsiTheme="minorHAnsi" w:cstheme="minorHAnsi"/>
          <w:b/>
          <w:sz w:val="22"/>
          <w:szCs w:val="22"/>
        </w:rPr>
        <w:t>ZAHTJEV za dodjelu potpore projektima</w:t>
      </w:r>
      <w:r w:rsidRPr="00FC48E9">
        <w:rPr>
          <w:rFonts w:asciiTheme="minorHAnsi" w:hAnsiTheme="minorHAnsi" w:cstheme="minorHAnsi"/>
          <w:sz w:val="22"/>
          <w:szCs w:val="22"/>
        </w:rPr>
        <w:t xml:space="preserve"> može biti dostavljen u elektronskom obliku na e-mail: </w:t>
      </w:r>
      <w:hyperlink r:id="rId8" w:history="1">
        <w:r w:rsidR="00CA7549" w:rsidRPr="00FC48E9">
          <w:rPr>
            <w:rStyle w:val="Hiperveza"/>
            <w:rFonts w:asciiTheme="minorHAnsi" w:hAnsiTheme="minorHAnsi" w:cstheme="minorHAnsi"/>
            <w:sz w:val="22"/>
            <w:szCs w:val="22"/>
          </w:rPr>
          <w:t>info@tar-vabriga.com</w:t>
        </w:r>
      </w:hyperlink>
      <w:r w:rsidR="00CA7549" w:rsidRPr="00FC48E9">
        <w:rPr>
          <w:rFonts w:asciiTheme="minorHAnsi" w:hAnsiTheme="minorHAnsi" w:cstheme="minorHAnsi"/>
          <w:color w:val="545454"/>
          <w:sz w:val="22"/>
          <w:szCs w:val="22"/>
        </w:rPr>
        <w:t xml:space="preserve">, </w:t>
      </w:r>
      <w:r w:rsidRPr="00FC48E9">
        <w:rPr>
          <w:rFonts w:asciiTheme="minorHAnsi" w:hAnsiTheme="minorHAnsi" w:cstheme="minorHAnsi"/>
          <w:sz w:val="22"/>
          <w:szCs w:val="22"/>
        </w:rPr>
        <w:t xml:space="preserve">u pismenom obliku na adresu: Turistička zajednica općine </w:t>
      </w:r>
      <w:r w:rsidR="00CB3A32" w:rsidRPr="00FC48E9">
        <w:rPr>
          <w:rFonts w:asciiTheme="minorHAnsi" w:hAnsiTheme="minorHAnsi" w:cstheme="minorHAnsi"/>
          <w:sz w:val="22"/>
          <w:szCs w:val="22"/>
        </w:rPr>
        <w:t>Tar-Vabriga</w:t>
      </w:r>
      <w:r w:rsidRPr="00FC48E9">
        <w:rPr>
          <w:rFonts w:asciiTheme="minorHAnsi" w:hAnsiTheme="minorHAnsi" w:cstheme="minorHAnsi"/>
          <w:sz w:val="22"/>
          <w:szCs w:val="22"/>
        </w:rPr>
        <w:t xml:space="preserve">, </w:t>
      </w:r>
      <w:r w:rsidR="00CB3A32" w:rsidRPr="00FC48E9">
        <w:rPr>
          <w:rFonts w:asciiTheme="minorHAnsi" w:hAnsiTheme="minorHAnsi" w:cstheme="minorHAnsi"/>
          <w:sz w:val="22"/>
          <w:szCs w:val="22"/>
        </w:rPr>
        <w:t>Istarska 8a</w:t>
      </w:r>
      <w:r w:rsidRPr="00FC48E9">
        <w:rPr>
          <w:rFonts w:asciiTheme="minorHAnsi" w:hAnsiTheme="minorHAnsi" w:cstheme="minorHAnsi"/>
          <w:sz w:val="22"/>
          <w:szCs w:val="22"/>
        </w:rPr>
        <w:t>, 52</w:t>
      </w:r>
      <w:r w:rsidR="00CB3A32" w:rsidRPr="00FC48E9">
        <w:rPr>
          <w:rFonts w:asciiTheme="minorHAnsi" w:hAnsiTheme="minorHAnsi" w:cstheme="minorHAnsi"/>
          <w:sz w:val="22"/>
          <w:szCs w:val="22"/>
        </w:rPr>
        <w:t>465 Tar</w:t>
      </w:r>
      <w:r w:rsidR="00CA7549" w:rsidRPr="00FC48E9">
        <w:rPr>
          <w:rFonts w:asciiTheme="minorHAnsi" w:hAnsiTheme="minorHAnsi" w:cstheme="minorHAnsi"/>
          <w:sz w:val="22"/>
          <w:szCs w:val="22"/>
        </w:rPr>
        <w:t xml:space="preserve"> ili na telefonski broj: +385524432</w:t>
      </w:r>
      <w:r w:rsidR="001A2961">
        <w:rPr>
          <w:rFonts w:asciiTheme="minorHAnsi" w:hAnsiTheme="minorHAnsi" w:cstheme="minorHAnsi"/>
          <w:sz w:val="22"/>
          <w:szCs w:val="22"/>
        </w:rPr>
        <w:t>5</w:t>
      </w:r>
      <w:bookmarkStart w:id="0" w:name="_GoBack"/>
      <w:bookmarkEnd w:id="0"/>
      <w:r w:rsidR="00CA7549" w:rsidRPr="00FC48E9">
        <w:rPr>
          <w:rFonts w:asciiTheme="minorHAnsi" w:hAnsiTheme="minorHAnsi" w:cstheme="minorHAnsi"/>
          <w:sz w:val="22"/>
          <w:szCs w:val="22"/>
        </w:rPr>
        <w:t xml:space="preserve">0 </w:t>
      </w:r>
    </w:p>
    <w:p w:rsidR="001E6105" w:rsidRPr="00FC48E9" w:rsidRDefault="001E6105" w:rsidP="001E6105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:rsidR="00107B69" w:rsidRPr="00FC48E9" w:rsidRDefault="001E6105" w:rsidP="00107B6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C48E9">
        <w:rPr>
          <w:rFonts w:asciiTheme="minorHAnsi" w:hAnsiTheme="minorHAnsi" w:cstheme="minorHAnsi"/>
          <w:color w:val="000000"/>
          <w:sz w:val="22"/>
          <w:szCs w:val="22"/>
        </w:rPr>
        <w:t>Javni poziv je otvoren od dana objave na Internet stranicama TZO</w:t>
      </w:r>
      <w:r w:rsidR="00CB3A32" w:rsidRPr="00FC48E9">
        <w:rPr>
          <w:rFonts w:asciiTheme="minorHAnsi" w:hAnsiTheme="minorHAnsi" w:cstheme="minorHAnsi"/>
          <w:sz w:val="22"/>
          <w:szCs w:val="22"/>
        </w:rPr>
        <w:t xml:space="preserve"> Tar-Vabriga</w:t>
      </w:r>
      <w:r w:rsidR="00107B69" w:rsidRPr="00FC48E9">
        <w:rPr>
          <w:rFonts w:asciiTheme="minorHAnsi" w:hAnsiTheme="minorHAnsi" w:cstheme="minorHAnsi"/>
          <w:sz w:val="22"/>
          <w:szCs w:val="22"/>
        </w:rPr>
        <w:t xml:space="preserve"> </w:t>
      </w:r>
      <w:r w:rsidRPr="00FC48E9">
        <w:rPr>
          <w:rFonts w:asciiTheme="minorHAnsi" w:hAnsiTheme="minorHAnsi" w:cstheme="minorHAnsi"/>
          <w:color w:val="000000"/>
          <w:sz w:val="22"/>
          <w:szCs w:val="22"/>
        </w:rPr>
        <w:t xml:space="preserve"> na</w:t>
      </w:r>
    </w:p>
    <w:p w:rsidR="001E6105" w:rsidRPr="00FC48E9" w:rsidRDefault="001E6105" w:rsidP="00107B6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C48E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C48E9">
        <w:rPr>
          <w:rStyle w:val="HTML-navod"/>
          <w:rFonts w:asciiTheme="minorHAnsi" w:hAnsiTheme="minorHAnsi" w:cstheme="minorHAnsi"/>
          <w:b/>
          <w:color w:val="auto"/>
          <w:sz w:val="22"/>
          <w:szCs w:val="22"/>
        </w:rPr>
        <w:t>www.</w:t>
      </w:r>
      <w:r w:rsidR="00CB3A32" w:rsidRPr="00FC48E9">
        <w:rPr>
          <w:rStyle w:val="Naglaeno"/>
          <w:rFonts w:asciiTheme="minorHAnsi" w:hAnsiTheme="minorHAnsi" w:cstheme="minorHAnsi"/>
          <w:sz w:val="22"/>
          <w:szCs w:val="22"/>
        </w:rPr>
        <w:t>tar-vabriga</w:t>
      </w:r>
      <w:r w:rsidRPr="00FC48E9">
        <w:rPr>
          <w:rStyle w:val="HTML-navod"/>
          <w:rFonts w:asciiTheme="minorHAnsi" w:hAnsiTheme="minorHAnsi" w:cstheme="minorHAnsi"/>
          <w:b/>
          <w:color w:val="auto"/>
          <w:sz w:val="22"/>
          <w:szCs w:val="22"/>
        </w:rPr>
        <w:t>.com</w:t>
      </w:r>
      <w:r w:rsidRPr="00FC48E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E6105" w:rsidRPr="00FC48E9" w:rsidRDefault="001E6105" w:rsidP="001E6105">
      <w:pPr>
        <w:autoSpaceDE w:val="0"/>
        <w:autoSpaceDN w:val="0"/>
        <w:adjustRightInd w:val="0"/>
        <w:ind w:left="705"/>
        <w:jc w:val="both"/>
        <w:rPr>
          <w:rFonts w:asciiTheme="minorHAnsi" w:hAnsiTheme="minorHAnsi" w:cstheme="minorHAnsi"/>
          <w:sz w:val="22"/>
          <w:szCs w:val="22"/>
        </w:rPr>
      </w:pPr>
    </w:p>
    <w:p w:rsidR="001E6105" w:rsidRPr="00FC48E9" w:rsidRDefault="001E6105" w:rsidP="001E6105">
      <w:pPr>
        <w:autoSpaceDE w:val="0"/>
        <w:autoSpaceDN w:val="0"/>
        <w:adjustRightInd w:val="0"/>
        <w:ind w:left="705"/>
        <w:jc w:val="both"/>
        <w:rPr>
          <w:rFonts w:asciiTheme="minorHAnsi" w:hAnsiTheme="minorHAnsi" w:cstheme="minorHAnsi"/>
          <w:color w:val="0000FF"/>
          <w:sz w:val="22"/>
          <w:szCs w:val="22"/>
        </w:rPr>
      </w:pPr>
    </w:p>
    <w:p w:rsidR="001E6105" w:rsidRPr="00FC48E9" w:rsidRDefault="001E6105" w:rsidP="001E610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749D9" w:rsidRPr="00FC48E9" w:rsidRDefault="00F749D9" w:rsidP="004E08BD">
      <w:pPr>
        <w:rPr>
          <w:rFonts w:asciiTheme="minorHAnsi" w:hAnsiTheme="minorHAnsi" w:cstheme="minorHAnsi"/>
          <w:b/>
          <w:sz w:val="24"/>
          <w:szCs w:val="24"/>
        </w:rPr>
      </w:pPr>
    </w:p>
    <w:p w:rsidR="00AC1BEF" w:rsidRPr="00FC48E9" w:rsidRDefault="00AC1BEF" w:rsidP="00AC1BEF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AC1BEF" w:rsidRPr="00FC48E9" w:rsidRDefault="00AC1BEF" w:rsidP="00AC1BEF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AC1BEF" w:rsidRPr="00FC48E9" w:rsidRDefault="00AC1BEF" w:rsidP="00AC1BEF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9268D8" w:rsidRPr="00FC48E9" w:rsidRDefault="009268D8" w:rsidP="009268D8">
      <w:pPr>
        <w:rPr>
          <w:rFonts w:asciiTheme="minorHAnsi" w:hAnsiTheme="minorHAnsi" w:cstheme="minorHAnsi"/>
          <w:sz w:val="22"/>
          <w:szCs w:val="22"/>
        </w:rPr>
      </w:pPr>
    </w:p>
    <w:sectPr w:rsidR="009268D8" w:rsidRPr="00FC48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F6F" w:rsidRDefault="00584F6F" w:rsidP="00886F61">
      <w:pPr>
        <w:spacing w:after="0" w:line="240" w:lineRule="auto"/>
      </w:pPr>
      <w:r>
        <w:separator/>
      </w:r>
    </w:p>
  </w:endnote>
  <w:endnote w:type="continuationSeparator" w:id="0">
    <w:p w:rsidR="00584F6F" w:rsidRDefault="00584F6F" w:rsidP="00886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F61" w:rsidRDefault="00886F6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F61" w:rsidRDefault="00886F6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F61" w:rsidRDefault="00886F6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F6F" w:rsidRDefault="00584F6F" w:rsidP="00886F61">
      <w:pPr>
        <w:spacing w:after="0" w:line="240" w:lineRule="auto"/>
      </w:pPr>
      <w:r>
        <w:separator/>
      </w:r>
    </w:p>
  </w:footnote>
  <w:footnote w:type="continuationSeparator" w:id="0">
    <w:p w:rsidR="00584F6F" w:rsidRDefault="00584F6F" w:rsidP="00886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F61" w:rsidRDefault="00886F6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F61" w:rsidRDefault="00886F61" w:rsidP="00917030">
    <w:pPr>
      <w:pStyle w:val="Zaglavlje"/>
      <w:jc w:val="center"/>
    </w:pPr>
    <w:r>
      <w:rPr>
        <w:rFonts w:ascii="Arial" w:hAnsi="Arial" w:cs="Arial"/>
        <w:noProof/>
        <w:sz w:val="20"/>
        <w:szCs w:val="20"/>
        <w:lang w:eastAsia="hr-HR"/>
      </w:rPr>
      <w:drawing>
        <wp:inline distT="0" distB="0" distL="0" distR="0" wp14:anchorId="0CA40DDB" wp14:editId="0CB44B00">
          <wp:extent cx="1828800" cy="1257300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F61" w:rsidRDefault="00886F6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A0E2E"/>
    <w:multiLevelType w:val="hybridMultilevel"/>
    <w:tmpl w:val="45B233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F66EC"/>
    <w:multiLevelType w:val="hybridMultilevel"/>
    <w:tmpl w:val="C42C44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6649A"/>
    <w:multiLevelType w:val="hybridMultilevel"/>
    <w:tmpl w:val="7E667E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C30BE"/>
    <w:multiLevelType w:val="hybridMultilevel"/>
    <w:tmpl w:val="25AA76BE"/>
    <w:lvl w:ilvl="0" w:tplc="041A000F">
      <w:start w:val="1"/>
      <w:numFmt w:val="decimal"/>
      <w:lvlText w:val="%1."/>
      <w:lvlJc w:val="left"/>
      <w:pPr>
        <w:ind w:left="2628" w:hanging="360"/>
      </w:pPr>
    </w:lvl>
    <w:lvl w:ilvl="1" w:tplc="041A0019">
      <w:start w:val="1"/>
      <w:numFmt w:val="lowerLetter"/>
      <w:lvlText w:val="%2."/>
      <w:lvlJc w:val="left"/>
      <w:pPr>
        <w:ind w:left="3348" w:hanging="360"/>
      </w:pPr>
    </w:lvl>
    <w:lvl w:ilvl="2" w:tplc="041A001B">
      <w:start w:val="1"/>
      <w:numFmt w:val="lowerRoman"/>
      <w:lvlText w:val="%3."/>
      <w:lvlJc w:val="right"/>
      <w:pPr>
        <w:ind w:left="4068" w:hanging="180"/>
      </w:pPr>
    </w:lvl>
    <w:lvl w:ilvl="3" w:tplc="041A000F">
      <w:start w:val="1"/>
      <w:numFmt w:val="decimal"/>
      <w:lvlText w:val="%4."/>
      <w:lvlJc w:val="left"/>
      <w:pPr>
        <w:ind w:left="4788" w:hanging="360"/>
      </w:pPr>
    </w:lvl>
    <w:lvl w:ilvl="4" w:tplc="041A0019">
      <w:start w:val="1"/>
      <w:numFmt w:val="lowerLetter"/>
      <w:lvlText w:val="%5."/>
      <w:lvlJc w:val="left"/>
      <w:pPr>
        <w:ind w:left="5508" w:hanging="360"/>
      </w:pPr>
    </w:lvl>
    <w:lvl w:ilvl="5" w:tplc="041A001B">
      <w:start w:val="1"/>
      <w:numFmt w:val="lowerRoman"/>
      <w:lvlText w:val="%6."/>
      <w:lvlJc w:val="right"/>
      <w:pPr>
        <w:ind w:left="6228" w:hanging="180"/>
      </w:pPr>
    </w:lvl>
    <w:lvl w:ilvl="6" w:tplc="041A000F">
      <w:start w:val="1"/>
      <w:numFmt w:val="decimal"/>
      <w:lvlText w:val="%7."/>
      <w:lvlJc w:val="left"/>
      <w:pPr>
        <w:ind w:left="6948" w:hanging="360"/>
      </w:pPr>
    </w:lvl>
    <w:lvl w:ilvl="7" w:tplc="041A0019">
      <w:start w:val="1"/>
      <w:numFmt w:val="lowerLetter"/>
      <w:lvlText w:val="%8."/>
      <w:lvlJc w:val="left"/>
      <w:pPr>
        <w:ind w:left="7668" w:hanging="360"/>
      </w:pPr>
    </w:lvl>
    <w:lvl w:ilvl="8" w:tplc="041A001B">
      <w:start w:val="1"/>
      <w:numFmt w:val="lowerRoman"/>
      <w:lvlText w:val="%9."/>
      <w:lvlJc w:val="right"/>
      <w:pPr>
        <w:ind w:left="8388" w:hanging="180"/>
      </w:pPr>
    </w:lvl>
  </w:abstractNum>
  <w:abstractNum w:abstractNumId="4" w15:restartNumberingAfterBreak="0">
    <w:nsid w:val="5C3228F6"/>
    <w:multiLevelType w:val="hybridMultilevel"/>
    <w:tmpl w:val="56985636"/>
    <w:lvl w:ilvl="0" w:tplc="2C3EA4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10EF5"/>
    <w:multiLevelType w:val="hybridMultilevel"/>
    <w:tmpl w:val="5D9803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321F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412C81"/>
    <w:multiLevelType w:val="hybridMultilevel"/>
    <w:tmpl w:val="C11E47B8"/>
    <w:lvl w:ilvl="0" w:tplc="2806D186">
      <w:numFmt w:val="bullet"/>
      <w:lvlText w:val="-"/>
      <w:lvlJc w:val="left"/>
      <w:pPr>
        <w:ind w:left="13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7" w15:restartNumberingAfterBreak="0">
    <w:nsid w:val="7A060667"/>
    <w:multiLevelType w:val="hybridMultilevel"/>
    <w:tmpl w:val="1248B1BC"/>
    <w:lvl w:ilvl="0" w:tplc="DBF4AC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2D7"/>
    <w:rsid w:val="00005EDC"/>
    <w:rsid w:val="00025BA5"/>
    <w:rsid w:val="000409B0"/>
    <w:rsid w:val="00044C99"/>
    <w:rsid w:val="000F15D6"/>
    <w:rsid w:val="00101D4B"/>
    <w:rsid w:val="00107B69"/>
    <w:rsid w:val="00125796"/>
    <w:rsid w:val="001274C3"/>
    <w:rsid w:val="001530E4"/>
    <w:rsid w:val="00177941"/>
    <w:rsid w:val="00184BB0"/>
    <w:rsid w:val="001A2961"/>
    <w:rsid w:val="001B3EDE"/>
    <w:rsid w:val="001E6105"/>
    <w:rsid w:val="001E7968"/>
    <w:rsid w:val="001F2402"/>
    <w:rsid w:val="00220447"/>
    <w:rsid w:val="00224380"/>
    <w:rsid w:val="00225275"/>
    <w:rsid w:val="00230AA4"/>
    <w:rsid w:val="00237AFE"/>
    <w:rsid w:val="00241363"/>
    <w:rsid w:val="0024191F"/>
    <w:rsid w:val="002441F6"/>
    <w:rsid w:val="00267ABD"/>
    <w:rsid w:val="00273399"/>
    <w:rsid w:val="00284E06"/>
    <w:rsid w:val="002917CD"/>
    <w:rsid w:val="002A78B0"/>
    <w:rsid w:val="002B14E4"/>
    <w:rsid w:val="002C1688"/>
    <w:rsid w:val="002D6B1C"/>
    <w:rsid w:val="002F7379"/>
    <w:rsid w:val="003057B2"/>
    <w:rsid w:val="003137D8"/>
    <w:rsid w:val="0035627F"/>
    <w:rsid w:val="0036694B"/>
    <w:rsid w:val="003B6BFF"/>
    <w:rsid w:val="003F7E3D"/>
    <w:rsid w:val="00401754"/>
    <w:rsid w:val="00462DAE"/>
    <w:rsid w:val="004C15B9"/>
    <w:rsid w:val="004E08BD"/>
    <w:rsid w:val="004F3D43"/>
    <w:rsid w:val="0050174F"/>
    <w:rsid w:val="00514874"/>
    <w:rsid w:val="00517A43"/>
    <w:rsid w:val="00584F6F"/>
    <w:rsid w:val="00636F14"/>
    <w:rsid w:val="00652775"/>
    <w:rsid w:val="006D1AFA"/>
    <w:rsid w:val="006E18EB"/>
    <w:rsid w:val="006F60C1"/>
    <w:rsid w:val="007407A3"/>
    <w:rsid w:val="00764E8B"/>
    <w:rsid w:val="00780FFD"/>
    <w:rsid w:val="007D5E9A"/>
    <w:rsid w:val="0080186A"/>
    <w:rsid w:val="00805BA9"/>
    <w:rsid w:val="008304CC"/>
    <w:rsid w:val="0086074A"/>
    <w:rsid w:val="00886F61"/>
    <w:rsid w:val="008D73B1"/>
    <w:rsid w:val="008E2B19"/>
    <w:rsid w:val="008F0DA4"/>
    <w:rsid w:val="0090129D"/>
    <w:rsid w:val="00902BD2"/>
    <w:rsid w:val="00917030"/>
    <w:rsid w:val="009268D8"/>
    <w:rsid w:val="00983CDE"/>
    <w:rsid w:val="009A6216"/>
    <w:rsid w:val="009C1AAA"/>
    <w:rsid w:val="009C1E46"/>
    <w:rsid w:val="009D1B2E"/>
    <w:rsid w:val="00A0070A"/>
    <w:rsid w:val="00A36D5F"/>
    <w:rsid w:val="00A57AA1"/>
    <w:rsid w:val="00A7161B"/>
    <w:rsid w:val="00A747E5"/>
    <w:rsid w:val="00A870A5"/>
    <w:rsid w:val="00AA38BF"/>
    <w:rsid w:val="00AC1BEF"/>
    <w:rsid w:val="00AC4709"/>
    <w:rsid w:val="00B2311E"/>
    <w:rsid w:val="00B47242"/>
    <w:rsid w:val="00B560E0"/>
    <w:rsid w:val="00B60FEB"/>
    <w:rsid w:val="00B76BCE"/>
    <w:rsid w:val="00BD1FD7"/>
    <w:rsid w:val="00BE5415"/>
    <w:rsid w:val="00C13A57"/>
    <w:rsid w:val="00C76404"/>
    <w:rsid w:val="00CA7549"/>
    <w:rsid w:val="00CB3A32"/>
    <w:rsid w:val="00CD1CF2"/>
    <w:rsid w:val="00D21911"/>
    <w:rsid w:val="00D346F5"/>
    <w:rsid w:val="00D45470"/>
    <w:rsid w:val="00DA2AF3"/>
    <w:rsid w:val="00DE3A0B"/>
    <w:rsid w:val="00E07133"/>
    <w:rsid w:val="00E32FA6"/>
    <w:rsid w:val="00E35F7A"/>
    <w:rsid w:val="00E41DAB"/>
    <w:rsid w:val="00E57E63"/>
    <w:rsid w:val="00E7227D"/>
    <w:rsid w:val="00E817D3"/>
    <w:rsid w:val="00E968C0"/>
    <w:rsid w:val="00EA5F7E"/>
    <w:rsid w:val="00EE3A97"/>
    <w:rsid w:val="00F512D7"/>
    <w:rsid w:val="00F5514E"/>
    <w:rsid w:val="00F633E1"/>
    <w:rsid w:val="00F749D9"/>
    <w:rsid w:val="00FC48E9"/>
    <w:rsid w:val="00FE120C"/>
    <w:rsid w:val="00FE5615"/>
    <w:rsid w:val="00FE68DB"/>
    <w:rsid w:val="00FE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139B3"/>
  <w15:chartTrackingRefBased/>
  <w15:docId w15:val="{25D72E40-64FB-4392-999F-FFD631F4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12D7"/>
    <w:pPr>
      <w:spacing w:after="200" w:line="288" w:lineRule="auto"/>
    </w:pPr>
    <w:rPr>
      <w:rFonts w:ascii="Calibri" w:eastAsia="Times New Roman" w:hAnsi="Calibri" w:cs="Calibri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aslov">
    <w:name w:val="Subtitle"/>
    <w:basedOn w:val="Normal"/>
    <w:next w:val="Normal"/>
    <w:link w:val="PodnaslovChar"/>
    <w:uiPriority w:val="99"/>
    <w:qFormat/>
    <w:rsid w:val="00F512D7"/>
    <w:pPr>
      <w:spacing w:line="240" w:lineRule="auto"/>
    </w:pPr>
    <w:rPr>
      <w:rFonts w:ascii="Calibri Light" w:hAnsi="Calibri Light" w:cs="Calibri Light"/>
      <w:sz w:val="30"/>
      <w:szCs w:val="30"/>
    </w:rPr>
  </w:style>
  <w:style w:type="character" w:customStyle="1" w:styleId="PodnaslovChar">
    <w:name w:val="Podnaslov Char"/>
    <w:basedOn w:val="Zadanifontodlomka"/>
    <w:link w:val="Podnaslov"/>
    <w:uiPriority w:val="99"/>
    <w:rsid w:val="00F512D7"/>
    <w:rPr>
      <w:rFonts w:ascii="Calibri Light" w:eastAsia="Times New Roman" w:hAnsi="Calibri Light" w:cs="Calibri Light"/>
      <w:sz w:val="30"/>
      <w:szCs w:val="30"/>
    </w:rPr>
  </w:style>
  <w:style w:type="paragraph" w:styleId="Zaglavlje">
    <w:name w:val="header"/>
    <w:basedOn w:val="Normal"/>
    <w:link w:val="ZaglavljeChar"/>
    <w:uiPriority w:val="99"/>
    <w:unhideWhenUsed/>
    <w:rsid w:val="00886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6F61"/>
    <w:rPr>
      <w:rFonts w:ascii="Calibri" w:eastAsia="Times New Roman" w:hAnsi="Calibri" w:cs="Calibri"/>
      <w:sz w:val="21"/>
      <w:szCs w:val="21"/>
    </w:rPr>
  </w:style>
  <w:style w:type="paragraph" w:styleId="Podnoje">
    <w:name w:val="footer"/>
    <w:basedOn w:val="Normal"/>
    <w:link w:val="PodnojeChar"/>
    <w:uiPriority w:val="99"/>
    <w:unhideWhenUsed/>
    <w:rsid w:val="00886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6F61"/>
    <w:rPr>
      <w:rFonts w:ascii="Calibri" w:eastAsia="Times New Roman" w:hAnsi="Calibri" w:cs="Calibri"/>
      <w:sz w:val="21"/>
      <w:szCs w:val="21"/>
    </w:rPr>
  </w:style>
  <w:style w:type="paragraph" w:styleId="Odlomakpopisa">
    <w:name w:val="List Paragraph"/>
    <w:basedOn w:val="Normal"/>
    <w:uiPriority w:val="34"/>
    <w:qFormat/>
    <w:rsid w:val="009268D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C1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15B9"/>
    <w:rPr>
      <w:rFonts w:ascii="Segoe UI" w:eastAsia="Times New Roman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A7161B"/>
    <w:rPr>
      <w:color w:val="0563C1" w:themeColor="hyperlink"/>
      <w:u w:val="single"/>
    </w:rPr>
  </w:style>
  <w:style w:type="paragraph" w:styleId="Tijeloteksta">
    <w:name w:val="Body Text"/>
    <w:basedOn w:val="Normal"/>
    <w:link w:val="TijelotekstaChar"/>
    <w:rsid w:val="00652775"/>
    <w:pPr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652775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uiPriority w:val="1"/>
    <w:qFormat/>
    <w:rsid w:val="00652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binitekst">
    <w:name w:val="Plain Text"/>
    <w:basedOn w:val="Normal"/>
    <w:link w:val="ObinitekstChar"/>
    <w:rsid w:val="004E08BD"/>
    <w:pPr>
      <w:spacing w:after="0" w:line="240" w:lineRule="auto"/>
    </w:pPr>
    <w:rPr>
      <w:rFonts w:ascii="Courier New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4E08BD"/>
    <w:rPr>
      <w:rFonts w:ascii="Courier New" w:eastAsia="Times New Roman" w:hAnsi="Courier New" w:cs="Courier New"/>
      <w:sz w:val="20"/>
      <w:szCs w:val="20"/>
      <w:lang w:eastAsia="hr-HR"/>
    </w:rPr>
  </w:style>
  <w:style w:type="character" w:styleId="HTML-navod">
    <w:name w:val="HTML Cite"/>
    <w:basedOn w:val="Zadanifontodlomka"/>
    <w:uiPriority w:val="99"/>
    <w:semiHidden/>
    <w:unhideWhenUsed/>
    <w:rsid w:val="001E6105"/>
    <w:rPr>
      <w:i w:val="0"/>
      <w:iCs w:val="0"/>
      <w:color w:val="006D21"/>
    </w:rPr>
  </w:style>
  <w:style w:type="character" w:styleId="Naglaeno">
    <w:name w:val="Strong"/>
    <w:basedOn w:val="Zadanifontodlomka"/>
    <w:uiPriority w:val="22"/>
    <w:qFormat/>
    <w:rsid w:val="001E61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ar-vabriga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399CB-303F-49B4-BB18-DCD8FE6BA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TZ TAR-VABRIGA</cp:lastModifiedBy>
  <cp:revision>9</cp:revision>
  <cp:lastPrinted>2019-02-21T11:03:00Z</cp:lastPrinted>
  <dcterms:created xsi:type="dcterms:W3CDTF">2024-10-02T07:55:00Z</dcterms:created>
  <dcterms:modified xsi:type="dcterms:W3CDTF">2024-10-03T08:30:00Z</dcterms:modified>
</cp:coreProperties>
</file>